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Parish Councillors  duly summoned to attend a Briercliffe with Extwistle Parish Council meeting to be held Thursday 3rd April  2025 at 7.30pm at the Community Centre, Jubilee Street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905000" cy="16002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 3rd April </w:t>
      </w:r>
      <w:r w:rsidDel="00000000" w:rsidR="00000000" w:rsidRPr="00000000">
        <w:rPr>
          <w:b w:val="1"/>
          <w:rtl w:val="0"/>
        </w:rPr>
        <w:t xml:space="preserve"> 2025 at 7.30pm </w:t>
      </w:r>
    </w:p>
    <w:p w:rsidR="00000000" w:rsidDel="00000000" w:rsidP="00000000" w:rsidRDefault="00000000" w:rsidRPr="00000000" w14:paraId="0000000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1. Announcements </w:t>
      </w:r>
    </w:p>
    <w:p w:rsidR="00000000" w:rsidDel="00000000" w:rsidP="00000000" w:rsidRDefault="00000000" w:rsidRPr="00000000" w14:paraId="0000000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2. Apologies for absence and reasons given</w:t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4.  Minutes of the last Parish Council meeting </w:t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4.1 To approve, as a correct record the minutes of the Parish Council meeting held on 6th February 2025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4.2. Matters outstanding from the minutes </w:t>
      </w:r>
    </w:p>
    <w:p w:rsidR="00000000" w:rsidDel="00000000" w:rsidP="00000000" w:rsidRDefault="00000000" w:rsidRPr="00000000" w14:paraId="00000010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 Reports from Working Groups and Lead Roles </w:t>
      </w:r>
    </w:p>
    <w:p w:rsidR="00000000" w:rsidDel="00000000" w:rsidP="00000000" w:rsidRDefault="00000000" w:rsidRPr="00000000" w14:paraId="00000011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5.1  To receive Reports and recommendations from Working Groups/Lead Councillors </w:t>
      </w:r>
    </w:p>
    <w:p w:rsidR="00000000" w:rsidDel="00000000" w:rsidP="00000000" w:rsidRDefault="00000000" w:rsidRPr="00000000" w14:paraId="00000012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5.1.1 Planning Working Group, </w:t>
      </w:r>
    </w:p>
    <w:p w:rsidR="00000000" w:rsidDel="00000000" w:rsidP="00000000" w:rsidRDefault="00000000" w:rsidRPr="00000000" w14:paraId="00000013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5.1.2 Communications Working Group </w:t>
      </w:r>
    </w:p>
    <w:p w:rsidR="00000000" w:rsidDel="00000000" w:rsidP="00000000" w:rsidRDefault="00000000" w:rsidRPr="00000000" w14:paraId="00000014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5.1.3 Contractor Working Group</w:t>
      </w:r>
    </w:p>
    <w:p w:rsidR="00000000" w:rsidDel="00000000" w:rsidP="00000000" w:rsidRDefault="00000000" w:rsidRPr="00000000" w14:paraId="00000015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5.1.4 Allotments and Garages Working Group and Committee</w:t>
      </w:r>
    </w:p>
    <w:p w:rsidR="00000000" w:rsidDel="00000000" w:rsidP="00000000" w:rsidRDefault="00000000" w:rsidRPr="00000000" w14:paraId="00000016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5.1.5 Projects Working Group</w:t>
      </w:r>
    </w:p>
    <w:p w:rsidR="00000000" w:rsidDel="00000000" w:rsidP="00000000" w:rsidRDefault="00000000" w:rsidRPr="00000000" w14:paraId="00000017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5.1.6 Policies Working Group</w:t>
        <w:tab/>
      </w:r>
    </w:p>
    <w:p w:rsidR="00000000" w:rsidDel="00000000" w:rsidP="00000000" w:rsidRDefault="00000000" w:rsidRPr="00000000" w14:paraId="00000018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5.1.7 Staffing Group – </w:t>
      </w:r>
    </w:p>
    <w:p w:rsidR="00000000" w:rsidDel="00000000" w:rsidP="00000000" w:rsidRDefault="00000000" w:rsidRPr="00000000" w14:paraId="00000019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5.1.8 Clerks Report </w:t>
      </w:r>
    </w:p>
    <w:p w:rsidR="00000000" w:rsidDel="00000000" w:rsidP="00000000" w:rsidRDefault="00000000" w:rsidRPr="00000000" w14:paraId="0000001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6. Members of the Council Councillor updates and feedback</w:t>
      </w:r>
    </w:p>
    <w:p w:rsidR="00000000" w:rsidDel="00000000" w:rsidP="00000000" w:rsidRDefault="00000000" w:rsidRPr="00000000" w14:paraId="0000001B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Formally adjourn the meeting to allow for Public Participation </w:t>
      </w:r>
    </w:p>
    <w:p w:rsidR="00000000" w:rsidDel="00000000" w:rsidP="00000000" w:rsidRDefault="00000000" w:rsidRPr="00000000" w14:paraId="0000001C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PARTICIPATION</w:t>
      </w:r>
    </w:p>
    <w:p w:rsidR="00000000" w:rsidDel="00000000" w:rsidP="00000000" w:rsidRDefault="00000000" w:rsidRPr="00000000" w14:paraId="0000001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 8.1 Police Written Report</w:t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  <w:t xml:space="preserve"> 8.2 </w:t>
        <w:tab/>
      </w:r>
      <w:r w:rsidDel="00000000" w:rsidR="00000000" w:rsidRPr="00000000">
        <w:rPr>
          <w:b w:val="1"/>
          <w:rtl w:val="0"/>
        </w:rPr>
        <w:t xml:space="preserve">Questions from Public:</w:t>
      </w:r>
      <w:r w:rsidDel="00000000" w:rsidR="00000000" w:rsidRPr="00000000">
        <w:rPr>
          <w:rtl w:val="0"/>
        </w:rPr>
        <w:t xml:space="preserve">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:rsidR="00000000" w:rsidDel="00000000" w:rsidP="00000000" w:rsidRDefault="00000000" w:rsidRPr="00000000" w14:paraId="0000001F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8.3</w:t>
        <w:tab/>
        <w:t xml:space="preserve">County Councillor Report </w:t>
      </w:r>
    </w:p>
    <w:p w:rsidR="00000000" w:rsidDel="00000000" w:rsidP="00000000" w:rsidRDefault="00000000" w:rsidRPr="00000000" w14:paraId="00000020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8.4 </w:t>
        <w:tab/>
        <w:t xml:space="preserve">Borough Councillors Written Reports </w:t>
      </w:r>
    </w:p>
    <w:p w:rsidR="00000000" w:rsidDel="00000000" w:rsidP="00000000" w:rsidRDefault="00000000" w:rsidRPr="00000000" w14:paraId="0000002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8.5 </w:t>
        <w:tab/>
        <w:t xml:space="preserve">Other Organisations’ Written Reports </w:t>
      </w:r>
    </w:p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b w:val="1"/>
          <w:rtl w:val="0"/>
        </w:rPr>
        <w:t xml:space="preserve">9. Formally reconvene the Parish Council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10.Finance </w:t>
      </w:r>
    </w:p>
    <w:p w:rsidR="00000000" w:rsidDel="00000000" w:rsidP="00000000" w:rsidRDefault="00000000" w:rsidRPr="00000000" w14:paraId="00000024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10.1 Accounts to be approved for payment</w:t>
      </w:r>
    </w:p>
    <w:p w:rsidR="00000000" w:rsidDel="00000000" w:rsidP="00000000" w:rsidRDefault="00000000" w:rsidRPr="00000000" w14:paraId="00000025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10.2 Croner contract</w:t>
      </w:r>
    </w:p>
    <w:p w:rsidR="00000000" w:rsidDel="00000000" w:rsidP="00000000" w:rsidRDefault="00000000" w:rsidRPr="00000000" w14:paraId="00000026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10.3 PKF Littlejohn paperwork to be completed for internal audit. </w:t>
      </w:r>
    </w:p>
    <w:p w:rsidR="00000000" w:rsidDel="00000000" w:rsidP="00000000" w:rsidRDefault="00000000" w:rsidRPr="00000000" w14:paraId="00000027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11</w:t>
        <w:tab/>
        <w:t xml:space="preserve">Environment and Heritage </w:t>
      </w:r>
    </w:p>
    <w:p w:rsidR="00000000" w:rsidDel="00000000" w:rsidP="00000000" w:rsidRDefault="00000000" w:rsidRPr="00000000" w14:paraId="0000002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12</w:t>
        <w:tab/>
        <w:t xml:space="preserve">Dates of meetings in 2025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May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2025 Annual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June 6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July 10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Aug 7  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Sept 4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Oct 3 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Nov 6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 4 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Jan 8 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Feb 5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 5 2026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Apr 2 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May 14  2026 (and Annual meeting; first meeting after elections)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rPr/>
    </w:pPr>
    <w:hyperlink r:id="rId1"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www.briercliffe-pc.gov.uk</w:t>
      </w:r>
    </w:hyperlink>
    <w:r w:rsidDel="00000000" w:rsidR="00000000" w:rsidRPr="00000000">
      <w:rPr>
        <w:rFonts w:ascii="Calibri" w:cs="Calibri" w:eastAsia="Calibri" w:hAnsi="Calibri"/>
        <w:rtl w:val="0"/>
      </w:rPr>
      <w:t xml:space="preserve">    </w:t>
      <w:tab/>
      <w:tab/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824862" cy="259357"/>
          <wp:effectExtent b="0" l="0" r="0" t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862" cy="2593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5C69F7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C6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5C69F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C6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C69F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C69F7"/>
    <w:rPr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2A5A43"/>
    <w:pPr>
      <w:spacing w:after="200"/>
      <w:ind w:left="720"/>
    </w:pPr>
    <w:rPr>
      <w:rFonts w:ascii="Calibri" w:cs="Calibri" w:eastAsia="Calibri" w:hAnsi="Calibri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riercliffe-pc.gov.uk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qFK53pqd0uVYAsGpn60EeBykg==">CgMxLjA4AHIhMXpxdDFJOU9EeDRRbVZBNjdnWFlDOFdOR25sVk1taWpJ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2025-03-02T16:46:00Z</dcterms:created>
  <dc:creator>Rachel</dc:creator>
</cp:coreProperties>
</file>